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0242E" w14:textId="77777777" w:rsidR="00E02CB6" w:rsidRPr="00FC542B" w:rsidRDefault="00E02CB6" w:rsidP="00E02CB6">
      <w:pPr>
        <w:spacing w:after="95"/>
        <w:ind w:left="10" w:right="5" w:hanging="1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Hlk58494530"/>
      <w:r w:rsidRPr="00E674A7">
        <w:rPr>
          <w:rFonts w:asciiTheme="minorHAnsi" w:eastAsia="Arial" w:hAnsiTheme="minorHAnsi" w:cstheme="minorHAnsi"/>
          <w:i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77E18CB" wp14:editId="2B89F87E">
                <wp:simplePos x="0" y="0"/>
                <wp:positionH relativeFrom="margin">
                  <wp:posOffset>5442614</wp:posOffset>
                </wp:positionH>
                <wp:positionV relativeFrom="paragraph">
                  <wp:posOffset>521</wp:posOffset>
                </wp:positionV>
                <wp:extent cx="955040" cy="1002665"/>
                <wp:effectExtent l="0" t="0" r="16510" b="260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04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9D6BA9" w14:textId="77777777" w:rsidR="00E02CB6" w:rsidRDefault="00E02CB6" w:rsidP="00E02CB6">
                            <w:r w:rsidRPr="00E674A7">
                              <w:rPr>
                                <w:noProof/>
                              </w:rPr>
                              <w:drawing>
                                <wp:inline distT="0" distB="0" distL="0" distR="0" wp14:anchorId="22846594" wp14:editId="4C39A5F2">
                                  <wp:extent cx="727075" cy="902335"/>
                                  <wp:effectExtent l="0" t="0" r="0" b="0"/>
                                  <wp:docPr id="1137357741" name="Picture 11373577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7075" cy="9023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7E18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8.55pt;margin-top:.05pt;width:75.2pt;height:78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" strokecolor="window">
                <v:textbox>
                  <w:txbxContent>
                    <w:p w14:paraId="549D6BA9" w14:textId="77777777" w:rsidR="00E02CB6" w:rsidRDefault="00E02CB6" w:rsidP="00E02CB6">
                      <w:r w:rsidRPr="00E674A7">
                        <w:rPr>
                          <w:noProof/>
                        </w:rPr>
                        <w:drawing>
                          <wp:inline distT="0" distB="0" distL="0" distR="0" wp14:anchorId="22846594" wp14:editId="4C39A5F2">
                            <wp:extent cx="727075" cy="902335"/>
                            <wp:effectExtent l="0" t="0" r="0" b="0"/>
                            <wp:docPr id="1137357741" name="Picture 11373577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7075" cy="9023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31FAB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70EBDF5" wp14:editId="3B9A4515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838200" cy="1117600"/>
            <wp:effectExtent l="0" t="0" r="0" b="6350"/>
            <wp:wrapSquare wrapText="bothSides"/>
            <wp:docPr id="3" name="Picture 1" descr="Macintosh HD:Users:sarahwilliams:Desktop:pastedGraphic.tiff">
              <a:extLst xmlns:a="http://schemas.openxmlformats.org/drawingml/2006/main">
                <a:ext uri="{FF2B5EF4-FFF2-40B4-BE49-F238E27FC236}">
                  <a16:creationId xmlns:a16="http://schemas.microsoft.com/office/drawing/2014/main" id="{E7395FE1-5C97-451A-9E78-C2FFE925961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Macintosh HD:Users:sarahwilliams:Desktop:pastedGraphic.tiff">
                      <a:extLst>
                        <a:ext uri="{FF2B5EF4-FFF2-40B4-BE49-F238E27FC236}">
                          <a16:creationId xmlns:a16="http://schemas.microsoft.com/office/drawing/2014/main" id="{E7395FE1-5C97-451A-9E78-C2FFE925961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11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11ADC">
        <w:rPr>
          <w:rFonts w:asciiTheme="minorHAnsi" w:eastAsia="Arial" w:hAnsiTheme="minorHAnsi" w:cstheme="minorHAnsi"/>
          <w:i/>
          <w:sz w:val="24"/>
          <w:szCs w:val="24"/>
        </w:rPr>
        <w:t xml:space="preserve"> </w:t>
      </w:r>
      <w:r w:rsidRPr="00FC542B">
        <w:rPr>
          <w:rFonts w:asciiTheme="minorHAnsi" w:eastAsia="Arial" w:hAnsiTheme="minorHAnsi" w:cstheme="minorHAnsi"/>
          <w:b/>
          <w:bCs/>
          <w:i/>
          <w:sz w:val="24"/>
          <w:szCs w:val="24"/>
        </w:rPr>
        <w:t>Educate Together Secondary School Wicklow</w:t>
      </w:r>
    </w:p>
    <w:p w14:paraId="5C1C6214" w14:textId="77777777" w:rsidR="00D577AC" w:rsidRDefault="00D577AC" w:rsidP="00E02CB6">
      <w:pPr>
        <w:spacing w:after="0"/>
        <w:ind w:right="6"/>
        <w:jc w:val="center"/>
        <w:rPr>
          <w:rFonts w:asciiTheme="minorHAnsi" w:eastAsia="Arial" w:hAnsiTheme="minorHAnsi" w:cstheme="minorHAnsi"/>
          <w:b/>
          <w:bCs/>
          <w:i/>
          <w:sz w:val="24"/>
          <w:szCs w:val="24"/>
        </w:rPr>
      </w:pPr>
    </w:p>
    <w:p w14:paraId="220DEC24" w14:textId="5C62F9F7" w:rsidR="00E02CB6" w:rsidRPr="008C1289" w:rsidRDefault="00D577AC" w:rsidP="00E02CB6">
      <w:pPr>
        <w:spacing w:after="0"/>
        <w:ind w:right="6"/>
        <w:jc w:val="center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eastAsia="Arial" w:hAnsiTheme="minorHAnsi" w:cstheme="minorHAnsi"/>
          <w:b/>
          <w:sz w:val="36"/>
          <w:szCs w:val="36"/>
        </w:rPr>
        <w:t>Agreed Board Management Report January 2026</w:t>
      </w:r>
    </w:p>
    <w:p w14:paraId="0B28E75D" w14:textId="77777777" w:rsidR="00E02CB6" w:rsidRPr="00311ADC" w:rsidRDefault="00E02CB6" w:rsidP="00E02CB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11ADC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14:paraId="7B3FFAC0" w14:textId="77777777" w:rsidR="00E02CB6" w:rsidRPr="00311ADC" w:rsidRDefault="00E02CB6" w:rsidP="00E02CB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11ADC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bookmarkEnd w:id="0"/>
    <w:tbl>
      <w:tblPr>
        <w:tblStyle w:val="TableGrid"/>
        <w:tblW w:w="10261" w:type="dxa"/>
        <w:tblInd w:w="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12" w:type="dxa"/>
          <w:left w:w="76" w:type="dxa"/>
          <w:bottom w:w="6" w:type="dxa"/>
          <w:right w:w="115" w:type="dxa"/>
        </w:tblCellMar>
        <w:tblLook w:val="04A0" w:firstRow="1" w:lastRow="0" w:firstColumn="1" w:lastColumn="0" w:noHBand="0" w:noVBand="1"/>
      </w:tblPr>
      <w:tblGrid>
        <w:gridCol w:w="10261"/>
      </w:tblGrid>
      <w:tr w:rsidR="00E02CB6" w:rsidRPr="00311ADC" w14:paraId="7C4C4C0A" w14:textId="77777777" w:rsidTr="00D577AC">
        <w:trPr>
          <w:trHeight w:val="256"/>
        </w:trPr>
        <w:tc>
          <w:tcPr>
            <w:tcW w:w="10261" w:type="dxa"/>
            <w:shd w:val="clear" w:color="auto" w:fill="FFFFFF" w:themeFill="background1"/>
          </w:tcPr>
          <w:p w14:paraId="27D3A59E" w14:textId="4E8F92B3" w:rsidR="00E02CB6" w:rsidRPr="0097368C" w:rsidRDefault="00E02CB6" w:rsidP="009145AF">
            <w:pPr>
              <w:rPr>
                <w:rFonts w:eastAsia="Arial"/>
                <w:b/>
                <w:sz w:val="24"/>
                <w:szCs w:val="24"/>
              </w:rPr>
            </w:pPr>
          </w:p>
          <w:p w14:paraId="7D85582A" w14:textId="66E03086" w:rsidR="00E02CB6" w:rsidRPr="0097368C" w:rsidRDefault="00D577AC" w:rsidP="00E02CB6">
            <w:pPr>
              <w:numPr>
                <w:ilvl w:val="0"/>
                <w:numId w:val="2"/>
              </w:numPr>
              <w:rPr>
                <w:rFonts w:eastAsia="Arial"/>
                <w:b/>
                <w:color w:val="000000" w:themeColor="text1"/>
              </w:rPr>
            </w:pPr>
            <w:r w:rsidRPr="0097368C">
              <w:rPr>
                <w:rFonts w:eastAsia="Arial"/>
                <w:b/>
                <w:color w:val="000000" w:themeColor="text1"/>
              </w:rPr>
              <w:t>New Board of Management Introduction</w:t>
            </w:r>
          </w:p>
          <w:p w14:paraId="1FF740E2" w14:textId="25E05393" w:rsidR="00D577AC" w:rsidRPr="0097368C" w:rsidRDefault="00D577AC" w:rsidP="009145AF">
            <w:pPr>
              <w:pStyle w:val="ListParagraph"/>
              <w:ind w:left="644"/>
              <w:rPr>
                <w:rFonts w:eastAsia="Arial"/>
                <w:bCs/>
                <w:color w:val="000000" w:themeColor="text1"/>
              </w:rPr>
            </w:pPr>
            <w:r w:rsidRPr="0097368C">
              <w:rPr>
                <w:rFonts w:eastAsia="Arial"/>
                <w:bCs/>
                <w:color w:val="000000" w:themeColor="text1"/>
              </w:rPr>
              <w:t>Danny Haskins- Chairperson</w:t>
            </w:r>
          </w:p>
          <w:p w14:paraId="4C851B0D" w14:textId="77777777" w:rsidR="00D577AC" w:rsidRPr="0097368C" w:rsidRDefault="00D577AC" w:rsidP="009145AF">
            <w:pPr>
              <w:pStyle w:val="ListParagraph"/>
              <w:ind w:left="644"/>
              <w:rPr>
                <w:rFonts w:eastAsia="Arial"/>
                <w:bCs/>
                <w:color w:val="000000" w:themeColor="text1"/>
              </w:rPr>
            </w:pPr>
            <w:r w:rsidRPr="0097368C">
              <w:rPr>
                <w:rFonts w:eastAsia="Arial"/>
                <w:bCs/>
                <w:color w:val="000000" w:themeColor="text1"/>
              </w:rPr>
              <w:t>Nicholas Sweetman- Patron Representative</w:t>
            </w:r>
          </w:p>
          <w:p w14:paraId="521288A4" w14:textId="77777777" w:rsidR="00D577AC" w:rsidRPr="0097368C" w:rsidRDefault="00D577AC" w:rsidP="009145AF">
            <w:pPr>
              <w:pStyle w:val="ListParagraph"/>
              <w:ind w:left="644"/>
              <w:rPr>
                <w:rFonts w:eastAsia="Arial"/>
                <w:bCs/>
                <w:color w:val="000000" w:themeColor="text1"/>
              </w:rPr>
            </w:pPr>
            <w:r w:rsidRPr="0097368C">
              <w:rPr>
                <w:rFonts w:eastAsia="Arial"/>
                <w:bCs/>
                <w:color w:val="000000" w:themeColor="text1"/>
              </w:rPr>
              <w:t>Mandy Hensley- Parent Representative</w:t>
            </w:r>
          </w:p>
          <w:p w14:paraId="12394C94" w14:textId="75883673" w:rsidR="00D577AC" w:rsidRPr="0097368C" w:rsidRDefault="00D577AC" w:rsidP="009145AF">
            <w:pPr>
              <w:pStyle w:val="ListParagraph"/>
              <w:ind w:left="644"/>
              <w:rPr>
                <w:rFonts w:eastAsia="Arial"/>
                <w:bCs/>
                <w:color w:val="000000" w:themeColor="text1"/>
              </w:rPr>
            </w:pPr>
            <w:r w:rsidRPr="0097368C">
              <w:rPr>
                <w:rFonts w:eastAsia="Arial"/>
                <w:bCs/>
                <w:color w:val="000000" w:themeColor="text1"/>
              </w:rPr>
              <w:t>Cillian McCarthy- Parent Representative</w:t>
            </w:r>
          </w:p>
          <w:p w14:paraId="1244D501" w14:textId="27329333" w:rsidR="00D577AC" w:rsidRPr="0097368C" w:rsidRDefault="00D577AC" w:rsidP="009145AF">
            <w:pPr>
              <w:pStyle w:val="ListParagraph"/>
              <w:ind w:left="644"/>
              <w:rPr>
                <w:rFonts w:eastAsia="Arial"/>
                <w:bCs/>
                <w:color w:val="000000" w:themeColor="text1"/>
              </w:rPr>
            </w:pPr>
            <w:r w:rsidRPr="0097368C">
              <w:rPr>
                <w:rFonts w:eastAsia="Arial"/>
                <w:bCs/>
                <w:color w:val="000000" w:themeColor="text1"/>
              </w:rPr>
              <w:t xml:space="preserve">Grace Ferrick- Staff </w:t>
            </w:r>
            <w:r w:rsidRPr="0097368C">
              <w:rPr>
                <w:rFonts w:eastAsia="Arial"/>
                <w:bCs/>
                <w:color w:val="000000" w:themeColor="text1"/>
              </w:rPr>
              <w:t>Representative</w:t>
            </w:r>
          </w:p>
          <w:p w14:paraId="462C9C71" w14:textId="14BF94AF" w:rsidR="00D577AC" w:rsidRPr="0097368C" w:rsidRDefault="00D577AC" w:rsidP="009145AF">
            <w:pPr>
              <w:pStyle w:val="ListParagraph"/>
              <w:ind w:left="644"/>
              <w:rPr>
                <w:rFonts w:eastAsia="Arial"/>
                <w:bCs/>
                <w:color w:val="000000" w:themeColor="text1"/>
              </w:rPr>
            </w:pPr>
            <w:r w:rsidRPr="0097368C">
              <w:rPr>
                <w:rFonts w:eastAsia="Arial"/>
                <w:bCs/>
                <w:color w:val="000000" w:themeColor="text1"/>
              </w:rPr>
              <w:t xml:space="preserve">Jake </w:t>
            </w:r>
            <w:proofErr w:type="spellStart"/>
            <w:r w:rsidRPr="0097368C">
              <w:rPr>
                <w:rFonts w:eastAsia="Arial"/>
                <w:bCs/>
                <w:color w:val="000000" w:themeColor="text1"/>
              </w:rPr>
              <w:t>Firman</w:t>
            </w:r>
            <w:proofErr w:type="spellEnd"/>
            <w:r w:rsidRPr="0097368C">
              <w:rPr>
                <w:rFonts w:eastAsia="Arial"/>
                <w:bCs/>
                <w:color w:val="000000" w:themeColor="text1"/>
              </w:rPr>
              <w:t xml:space="preserve">- Staff </w:t>
            </w:r>
            <w:r w:rsidRPr="0097368C">
              <w:rPr>
                <w:rFonts w:eastAsia="Arial"/>
                <w:bCs/>
                <w:color w:val="000000" w:themeColor="text1"/>
              </w:rPr>
              <w:t>Representative</w:t>
            </w:r>
          </w:p>
          <w:p w14:paraId="687A1596" w14:textId="052448EA" w:rsidR="00D577AC" w:rsidRPr="0097368C" w:rsidRDefault="00D577AC" w:rsidP="009145AF">
            <w:pPr>
              <w:pStyle w:val="ListParagraph"/>
              <w:ind w:left="644"/>
              <w:rPr>
                <w:rFonts w:eastAsia="Arial"/>
                <w:b/>
                <w:color w:val="000000" w:themeColor="text1"/>
              </w:rPr>
            </w:pPr>
            <w:r w:rsidRPr="0097368C">
              <w:rPr>
                <w:rFonts w:eastAsia="Arial"/>
                <w:bCs/>
                <w:color w:val="000000" w:themeColor="text1"/>
              </w:rPr>
              <w:t>Community Representatives- TBC</w:t>
            </w:r>
          </w:p>
          <w:p w14:paraId="762EF4B6" w14:textId="77777777" w:rsidR="00E02CB6" w:rsidRPr="0097368C" w:rsidRDefault="00E02CB6" w:rsidP="009145AF">
            <w:pPr>
              <w:pStyle w:val="ListParagraph"/>
              <w:rPr>
                <w:rFonts w:eastAsia="Arial"/>
                <w:bCs/>
                <w:color w:val="000000" w:themeColor="text1"/>
              </w:rPr>
            </w:pPr>
          </w:p>
          <w:p w14:paraId="026EE5D4" w14:textId="77777777" w:rsidR="00E02CB6" w:rsidRPr="0097368C" w:rsidRDefault="00E02CB6" w:rsidP="00E02CB6">
            <w:pPr>
              <w:numPr>
                <w:ilvl w:val="0"/>
                <w:numId w:val="2"/>
              </w:numPr>
              <w:rPr>
                <w:rFonts w:eastAsia="Arial"/>
                <w:b/>
                <w:color w:val="000000" w:themeColor="text1"/>
              </w:rPr>
            </w:pPr>
            <w:r w:rsidRPr="0097368C">
              <w:rPr>
                <w:b/>
                <w:color w:val="000000" w:themeColor="text1"/>
              </w:rPr>
              <w:t xml:space="preserve">Student Council Report </w:t>
            </w:r>
          </w:p>
          <w:p w14:paraId="7373A54B" w14:textId="580DC2A5" w:rsidR="00E02CB6" w:rsidRPr="0097368C" w:rsidRDefault="00E02CB6" w:rsidP="009145AF">
            <w:pPr>
              <w:ind w:left="644"/>
              <w:rPr>
                <w:bCs/>
                <w:color w:val="000000" w:themeColor="text1"/>
              </w:rPr>
            </w:pPr>
            <w:r w:rsidRPr="0097368C">
              <w:rPr>
                <w:bCs/>
                <w:color w:val="000000" w:themeColor="text1"/>
              </w:rPr>
              <w:t xml:space="preserve">Hollyanne </w:t>
            </w:r>
            <w:r w:rsidR="00D577AC" w:rsidRPr="0097368C">
              <w:rPr>
                <w:bCs/>
                <w:color w:val="000000" w:themeColor="text1"/>
              </w:rPr>
              <w:t xml:space="preserve">Armstrong </w:t>
            </w:r>
            <w:r w:rsidRPr="0097368C">
              <w:rPr>
                <w:bCs/>
                <w:color w:val="000000" w:themeColor="text1"/>
              </w:rPr>
              <w:t>&amp; Sophia</w:t>
            </w:r>
            <w:r w:rsidR="00D577AC" w:rsidRPr="0097368C">
              <w:rPr>
                <w:bCs/>
                <w:color w:val="000000" w:themeColor="text1"/>
              </w:rPr>
              <w:t xml:space="preserve"> Van Der Linden</w:t>
            </w:r>
            <w:r w:rsidRPr="0097368C">
              <w:rPr>
                <w:bCs/>
                <w:color w:val="000000" w:themeColor="text1"/>
              </w:rPr>
              <w:t>-</w:t>
            </w:r>
            <w:r w:rsidR="00D577AC" w:rsidRPr="0097368C">
              <w:rPr>
                <w:bCs/>
                <w:color w:val="000000" w:themeColor="text1"/>
              </w:rPr>
              <w:t xml:space="preserve"> delivered the Student Council Report and</w:t>
            </w:r>
            <w:r w:rsidRPr="0097368C">
              <w:rPr>
                <w:bCs/>
                <w:color w:val="000000" w:themeColor="text1"/>
              </w:rPr>
              <w:t xml:space="preserve"> introduced Caoimhe </w:t>
            </w:r>
            <w:r w:rsidR="00D577AC" w:rsidRPr="0097368C">
              <w:rPr>
                <w:bCs/>
                <w:color w:val="000000" w:themeColor="text1"/>
              </w:rPr>
              <w:t xml:space="preserve">Doyle as the new link teacher </w:t>
            </w:r>
            <w:r w:rsidRPr="0097368C">
              <w:rPr>
                <w:bCs/>
                <w:color w:val="000000" w:themeColor="text1"/>
              </w:rPr>
              <w:t>and spoke about policies the Student Cou</w:t>
            </w:r>
            <w:r w:rsidR="00D577AC" w:rsidRPr="0097368C">
              <w:rPr>
                <w:bCs/>
                <w:color w:val="000000" w:themeColor="text1"/>
              </w:rPr>
              <w:t>n</w:t>
            </w:r>
            <w:r w:rsidRPr="0097368C">
              <w:rPr>
                <w:bCs/>
                <w:color w:val="000000" w:themeColor="text1"/>
              </w:rPr>
              <w:t xml:space="preserve">cil have reviewed and ideas for upcoming fundraisers for Valentines. Board </w:t>
            </w:r>
            <w:r w:rsidR="00D577AC" w:rsidRPr="0097368C">
              <w:rPr>
                <w:bCs/>
                <w:color w:val="000000" w:themeColor="text1"/>
              </w:rPr>
              <w:t>approval</w:t>
            </w:r>
            <w:r w:rsidRPr="0097368C">
              <w:rPr>
                <w:bCs/>
                <w:color w:val="000000" w:themeColor="text1"/>
              </w:rPr>
              <w:t xml:space="preserve"> given for fundraisers.</w:t>
            </w:r>
          </w:p>
          <w:p w14:paraId="2962B412" w14:textId="77777777" w:rsidR="00D577AC" w:rsidRPr="0097368C" w:rsidRDefault="00D577AC" w:rsidP="009145AF">
            <w:pPr>
              <w:ind w:left="644"/>
              <w:rPr>
                <w:rFonts w:eastAsia="Arial"/>
                <w:bCs/>
                <w:color w:val="000000" w:themeColor="text1"/>
              </w:rPr>
            </w:pPr>
          </w:p>
          <w:p w14:paraId="36991FB1" w14:textId="74FBBBA9" w:rsidR="00E02CB6" w:rsidRPr="0097368C" w:rsidRDefault="00E02CB6" w:rsidP="00E02CB6">
            <w:pPr>
              <w:numPr>
                <w:ilvl w:val="0"/>
                <w:numId w:val="2"/>
              </w:numPr>
              <w:rPr>
                <w:b/>
              </w:rPr>
            </w:pPr>
            <w:r w:rsidRPr="0097368C">
              <w:rPr>
                <w:b/>
              </w:rPr>
              <w:t xml:space="preserve">DEIS Action Update </w:t>
            </w:r>
          </w:p>
          <w:p w14:paraId="70EC04CA" w14:textId="184996C7" w:rsidR="00D577AC" w:rsidRPr="0097368C" w:rsidRDefault="00D577AC" w:rsidP="00D577AC">
            <w:pPr>
              <w:ind w:left="644"/>
              <w:rPr>
                <w:bCs/>
              </w:rPr>
            </w:pPr>
            <w:r w:rsidRPr="0097368C">
              <w:rPr>
                <w:bCs/>
              </w:rPr>
              <w:t>Owen Morris (AP1) gave an update on our DEIS Action Plan.</w:t>
            </w:r>
          </w:p>
          <w:p w14:paraId="1B663124" w14:textId="77777777" w:rsidR="00D577AC" w:rsidRPr="0097368C" w:rsidRDefault="00D577AC" w:rsidP="00D577AC">
            <w:pPr>
              <w:ind w:left="644"/>
              <w:rPr>
                <w:bCs/>
              </w:rPr>
            </w:pPr>
          </w:p>
          <w:p w14:paraId="2D32333F" w14:textId="77777777" w:rsidR="00E02CB6" w:rsidRPr="0097368C" w:rsidRDefault="00E02CB6" w:rsidP="00E02CB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</w:rPr>
            </w:pPr>
            <w:r w:rsidRPr="0097368C">
              <w:rPr>
                <w:b/>
              </w:rPr>
              <w:t>Policy Review</w:t>
            </w:r>
          </w:p>
          <w:p w14:paraId="79E4C7E8" w14:textId="653E01E4" w:rsidR="00E02CB6" w:rsidRPr="0097368C" w:rsidRDefault="00E02CB6" w:rsidP="00E02CB6">
            <w:pPr>
              <w:pStyle w:val="ListParagraph"/>
              <w:numPr>
                <w:ilvl w:val="2"/>
                <w:numId w:val="2"/>
              </w:numPr>
              <w:spacing w:after="0" w:line="240" w:lineRule="auto"/>
              <w:rPr>
                <w:bCs/>
              </w:rPr>
            </w:pPr>
            <w:proofErr w:type="spellStart"/>
            <w:r w:rsidRPr="0097368C">
              <w:rPr>
                <w:bCs/>
              </w:rPr>
              <w:t>Bí</w:t>
            </w:r>
            <w:proofErr w:type="spellEnd"/>
            <w:r w:rsidRPr="0097368C">
              <w:rPr>
                <w:bCs/>
              </w:rPr>
              <w:t xml:space="preserve"> </w:t>
            </w:r>
            <w:proofErr w:type="spellStart"/>
            <w:r w:rsidRPr="0097368C">
              <w:rPr>
                <w:bCs/>
              </w:rPr>
              <w:t>Cinneálta</w:t>
            </w:r>
            <w:proofErr w:type="spellEnd"/>
            <w:r w:rsidRPr="0097368C">
              <w:rPr>
                <w:bCs/>
              </w:rPr>
              <w:t xml:space="preserve"> Policy- ratified</w:t>
            </w:r>
            <w:r w:rsidR="00D577AC" w:rsidRPr="0097368C">
              <w:rPr>
                <w:bCs/>
              </w:rPr>
              <w:t xml:space="preserve"> (from November 2025).</w:t>
            </w:r>
          </w:p>
          <w:p w14:paraId="58D60F2F" w14:textId="5EA1B983" w:rsidR="00E02CB6" w:rsidRPr="0097368C" w:rsidRDefault="00E02CB6" w:rsidP="00E02CB6">
            <w:pPr>
              <w:pStyle w:val="ListParagraph"/>
              <w:numPr>
                <w:ilvl w:val="2"/>
                <w:numId w:val="2"/>
              </w:numPr>
              <w:spacing w:after="0" w:line="240" w:lineRule="auto"/>
              <w:rPr>
                <w:bCs/>
              </w:rPr>
            </w:pPr>
            <w:r w:rsidRPr="0097368C">
              <w:rPr>
                <w:bCs/>
              </w:rPr>
              <w:t xml:space="preserve">Dress Code Policy- </w:t>
            </w:r>
            <w:r w:rsidR="00D577AC" w:rsidRPr="0097368C">
              <w:rPr>
                <w:bCs/>
              </w:rPr>
              <w:t>some edits made to the policy after discussion</w:t>
            </w:r>
            <w:r w:rsidRPr="0097368C">
              <w:rPr>
                <w:bCs/>
              </w:rPr>
              <w:t>. Ratifie</w:t>
            </w:r>
            <w:r w:rsidR="00D577AC" w:rsidRPr="0097368C">
              <w:rPr>
                <w:bCs/>
              </w:rPr>
              <w:t xml:space="preserve">d (from </w:t>
            </w:r>
            <w:r w:rsidR="00D577AC" w:rsidRPr="0097368C">
              <w:rPr>
                <w:bCs/>
              </w:rPr>
              <w:t>November 2025).</w:t>
            </w:r>
          </w:p>
          <w:p w14:paraId="27115A50" w14:textId="331A9265" w:rsidR="00E02CB6" w:rsidRPr="0097368C" w:rsidRDefault="00E02CB6" w:rsidP="00D577AC">
            <w:pPr>
              <w:pStyle w:val="ListParagraph"/>
              <w:numPr>
                <w:ilvl w:val="2"/>
                <w:numId w:val="2"/>
              </w:numPr>
              <w:spacing w:after="0" w:line="240" w:lineRule="auto"/>
              <w:rPr>
                <w:bCs/>
              </w:rPr>
            </w:pPr>
            <w:r w:rsidRPr="0097368C">
              <w:rPr>
                <w:bCs/>
              </w:rPr>
              <w:t>Cooperating Teacher and PME Policy- ratified</w:t>
            </w:r>
            <w:r w:rsidR="00D577AC" w:rsidRPr="0097368C">
              <w:rPr>
                <w:bCs/>
              </w:rPr>
              <w:t xml:space="preserve"> </w:t>
            </w:r>
            <w:r w:rsidR="00D577AC" w:rsidRPr="0097368C">
              <w:rPr>
                <w:bCs/>
              </w:rPr>
              <w:t>(from November 2025).</w:t>
            </w:r>
          </w:p>
          <w:p w14:paraId="5FC2798A" w14:textId="77777777" w:rsidR="00E02CB6" w:rsidRPr="0097368C" w:rsidRDefault="00E02CB6" w:rsidP="00E02CB6">
            <w:pPr>
              <w:pStyle w:val="ListParagraph"/>
              <w:numPr>
                <w:ilvl w:val="2"/>
                <w:numId w:val="2"/>
              </w:numPr>
              <w:spacing w:after="0" w:line="240" w:lineRule="auto"/>
              <w:rPr>
                <w:bCs/>
              </w:rPr>
            </w:pPr>
            <w:r w:rsidRPr="0097368C">
              <w:rPr>
                <w:bCs/>
              </w:rPr>
              <w:t>Code of Behaviour- ratified</w:t>
            </w:r>
          </w:p>
          <w:p w14:paraId="42BD921A" w14:textId="77777777" w:rsidR="00E02CB6" w:rsidRPr="0097368C" w:rsidRDefault="00E02CB6" w:rsidP="00E02CB6">
            <w:pPr>
              <w:pStyle w:val="ListParagraph"/>
              <w:numPr>
                <w:ilvl w:val="2"/>
                <w:numId w:val="2"/>
              </w:numPr>
              <w:spacing w:after="0" w:line="240" w:lineRule="auto"/>
              <w:rPr>
                <w:bCs/>
              </w:rPr>
            </w:pPr>
            <w:r w:rsidRPr="0097368C">
              <w:rPr>
                <w:bCs/>
              </w:rPr>
              <w:t>Student Council Policy- ratified</w:t>
            </w:r>
          </w:p>
          <w:p w14:paraId="7D9AC9A8" w14:textId="77777777" w:rsidR="00E02CB6" w:rsidRPr="0097368C" w:rsidRDefault="00E02CB6" w:rsidP="00E02CB6">
            <w:pPr>
              <w:pStyle w:val="ListParagraph"/>
              <w:numPr>
                <w:ilvl w:val="2"/>
                <w:numId w:val="2"/>
              </w:numPr>
              <w:spacing w:after="0" w:line="240" w:lineRule="auto"/>
              <w:rPr>
                <w:bCs/>
              </w:rPr>
            </w:pPr>
            <w:r w:rsidRPr="0097368C">
              <w:rPr>
                <w:bCs/>
              </w:rPr>
              <w:t>Attendance Policy- ratified</w:t>
            </w:r>
          </w:p>
          <w:p w14:paraId="3637268C" w14:textId="77777777" w:rsidR="00E02CB6" w:rsidRPr="0097368C" w:rsidRDefault="00E02CB6" w:rsidP="009145AF">
            <w:pPr>
              <w:pStyle w:val="ListParagraph"/>
              <w:ind w:left="1224"/>
              <w:rPr>
                <w:bCs/>
              </w:rPr>
            </w:pPr>
          </w:p>
          <w:p w14:paraId="7CCE8DB7" w14:textId="2833D176" w:rsidR="00E02CB6" w:rsidRPr="0097368C" w:rsidRDefault="00E02CB6" w:rsidP="00E02CB6">
            <w:pPr>
              <w:numPr>
                <w:ilvl w:val="0"/>
                <w:numId w:val="2"/>
              </w:numPr>
              <w:rPr>
                <w:b/>
              </w:rPr>
            </w:pPr>
            <w:r w:rsidRPr="0097368C">
              <w:rPr>
                <w:b/>
              </w:rPr>
              <w:t xml:space="preserve">Staff Report </w:t>
            </w:r>
          </w:p>
          <w:p w14:paraId="00A4F701" w14:textId="77777777" w:rsidR="0097368C" w:rsidRPr="0097368C" w:rsidRDefault="0097368C" w:rsidP="009736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  <w:r w:rsidRPr="0097368C">
              <w:rPr>
                <w:bCs/>
                <w:lang w:val="en-GB"/>
              </w:rPr>
              <w:t xml:space="preserve">Grace delivered the staff report which included highlights such as planning for the </w:t>
            </w:r>
            <w:r w:rsidR="00E02CB6" w:rsidRPr="0097368C">
              <w:rPr>
                <w:bCs/>
                <w:lang w:val="en-GB"/>
              </w:rPr>
              <w:t>TY Musical</w:t>
            </w:r>
            <w:r w:rsidRPr="0097368C">
              <w:rPr>
                <w:bCs/>
                <w:lang w:val="en-GB"/>
              </w:rPr>
              <w:t xml:space="preserve">, </w:t>
            </w:r>
            <w:r w:rsidR="00E02CB6" w:rsidRPr="0097368C">
              <w:rPr>
                <w:bCs/>
                <w:lang w:val="en-GB"/>
              </w:rPr>
              <w:t xml:space="preserve">Schools of Sanctuary </w:t>
            </w:r>
            <w:r w:rsidRPr="0097368C">
              <w:rPr>
                <w:bCs/>
                <w:lang w:val="en-GB"/>
              </w:rPr>
              <w:t xml:space="preserve">Project update, Erasmus planning Trips to </w:t>
            </w:r>
            <w:r w:rsidR="00E02CB6" w:rsidRPr="0097368C">
              <w:rPr>
                <w:bCs/>
                <w:lang w:val="en-GB"/>
              </w:rPr>
              <w:t xml:space="preserve">Poland </w:t>
            </w:r>
            <w:r w:rsidRPr="0097368C">
              <w:rPr>
                <w:bCs/>
                <w:lang w:val="en-GB"/>
              </w:rPr>
              <w:t xml:space="preserve">and </w:t>
            </w:r>
            <w:r w:rsidR="00E02CB6" w:rsidRPr="0097368C">
              <w:rPr>
                <w:bCs/>
                <w:lang w:val="en-GB"/>
              </w:rPr>
              <w:t>Romania</w:t>
            </w:r>
            <w:r w:rsidRPr="0097368C">
              <w:rPr>
                <w:bCs/>
                <w:lang w:val="en-GB"/>
              </w:rPr>
              <w:t>, b</w:t>
            </w:r>
            <w:r w:rsidR="00E02CB6" w:rsidRPr="0097368C">
              <w:rPr>
                <w:bCs/>
                <w:lang w:val="en-GB"/>
              </w:rPr>
              <w:t xml:space="preserve">oys Football Team </w:t>
            </w:r>
            <w:r w:rsidRPr="0097368C">
              <w:rPr>
                <w:bCs/>
                <w:lang w:val="en-GB"/>
              </w:rPr>
              <w:t>reaching the finals with Francisco, 1</w:t>
            </w:r>
            <w:r w:rsidRPr="0097368C">
              <w:rPr>
                <w:bCs/>
                <w:vertAlign w:val="superscript"/>
                <w:lang w:val="en-GB"/>
              </w:rPr>
              <w:t>st</w:t>
            </w:r>
            <w:r w:rsidRPr="0097368C">
              <w:rPr>
                <w:bCs/>
                <w:lang w:val="en-GB"/>
              </w:rPr>
              <w:t xml:space="preserve"> Year History trip to  </w:t>
            </w:r>
            <w:proofErr w:type="spellStart"/>
            <w:r w:rsidR="00E02CB6" w:rsidRPr="0097368C">
              <w:rPr>
                <w:bCs/>
                <w:lang w:val="en-GB"/>
              </w:rPr>
              <w:t>Dublinia</w:t>
            </w:r>
            <w:proofErr w:type="spellEnd"/>
            <w:r w:rsidR="00E02CB6" w:rsidRPr="0097368C">
              <w:rPr>
                <w:bCs/>
                <w:lang w:val="en-GB"/>
              </w:rPr>
              <w:t xml:space="preserve"> Museum</w:t>
            </w:r>
            <w:r w:rsidRPr="0097368C">
              <w:rPr>
                <w:bCs/>
                <w:lang w:val="en-GB"/>
              </w:rPr>
              <w:t xml:space="preserve">, Girls GAA team qualifying for the </w:t>
            </w:r>
            <w:r w:rsidR="00E02CB6" w:rsidRPr="0097368C">
              <w:rPr>
                <w:bCs/>
                <w:lang w:val="en-GB"/>
              </w:rPr>
              <w:t>quarter final, marking a major milestone for the school in this competition</w:t>
            </w:r>
            <w:r w:rsidRPr="0097368C">
              <w:rPr>
                <w:bCs/>
                <w:lang w:val="en-GB"/>
              </w:rPr>
              <w:t xml:space="preserve">, our </w:t>
            </w:r>
            <w:r w:rsidR="00E02CB6" w:rsidRPr="0097368C">
              <w:rPr>
                <w:bCs/>
                <w:lang w:val="en-GB"/>
              </w:rPr>
              <w:t xml:space="preserve">5th year CASD students organised the Our Future, Our Climate conference in collaboration with Wicklow County Council and Codling Wind Park. </w:t>
            </w:r>
          </w:p>
          <w:p w14:paraId="4CB6E991" w14:textId="77777777" w:rsidR="0097368C" w:rsidRDefault="0097368C" w:rsidP="0097368C">
            <w:pPr>
              <w:pStyle w:val="ListParagraph"/>
              <w:spacing w:after="0" w:line="240" w:lineRule="auto"/>
              <w:ind w:left="1364"/>
              <w:rPr>
                <w:b/>
              </w:rPr>
            </w:pPr>
          </w:p>
          <w:p w14:paraId="28310E9B" w14:textId="77777777" w:rsidR="0097368C" w:rsidRPr="0097368C" w:rsidRDefault="0097368C" w:rsidP="0097368C">
            <w:pPr>
              <w:pStyle w:val="ListParagraph"/>
              <w:spacing w:after="0" w:line="240" w:lineRule="auto"/>
              <w:ind w:left="1364"/>
              <w:rPr>
                <w:b/>
              </w:rPr>
            </w:pPr>
          </w:p>
          <w:p w14:paraId="350F9964" w14:textId="02AB08D9" w:rsidR="00E02CB6" w:rsidRPr="0097368C" w:rsidRDefault="00E02CB6" w:rsidP="009736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</w:rPr>
            </w:pPr>
            <w:r w:rsidRPr="0097368C">
              <w:rPr>
                <w:b/>
                <w:bCs/>
                <w:color w:val="000000" w:themeColor="text1"/>
                <w:u w:val="single"/>
                <w:lang w:val="en-GB"/>
              </w:rPr>
              <w:lastRenderedPageBreak/>
              <w:t>Parent Staff Association</w:t>
            </w:r>
          </w:p>
          <w:p w14:paraId="327C5896" w14:textId="77777777" w:rsidR="00E02CB6" w:rsidRPr="0097368C" w:rsidRDefault="00E02CB6" w:rsidP="009145AF">
            <w:pPr>
              <w:pStyle w:val="ListParagraph"/>
              <w:spacing w:line="276" w:lineRule="auto"/>
              <w:ind w:left="360"/>
              <w:jc w:val="both"/>
              <w:rPr>
                <w:color w:val="000000" w:themeColor="text1"/>
                <w:lang w:val="en-GB"/>
              </w:rPr>
            </w:pPr>
          </w:p>
          <w:p w14:paraId="675F425D" w14:textId="77777777" w:rsidR="00E02CB6" w:rsidRPr="0097368C" w:rsidRDefault="00E02CB6" w:rsidP="009145AF">
            <w:pPr>
              <w:pStyle w:val="ListParagraph"/>
              <w:spacing w:line="276" w:lineRule="auto"/>
              <w:ind w:left="644"/>
              <w:jc w:val="both"/>
              <w:rPr>
                <w:color w:val="000000" w:themeColor="text1"/>
                <w:lang w:val="en-GB"/>
              </w:rPr>
            </w:pPr>
            <w:r w:rsidRPr="0097368C">
              <w:rPr>
                <w:color w:val="000000" w:themeColor="text1"/>
                <w:lang w:val="en-GB"/>
              </w:rPr>
              <w:t xml:space="preserve"> The PSA committee representatives were elected for 2025/26:</w:t>
            </w:r>
          </w:p>
          <w:p w14:paraId="4C81DBC0" w14:textId="77777777" w:rsidR="00E02CB6" w:rsidRPr="0097368C" w:rsidRDefault="00E02CB6" w:rsidP="009145AF">
            <w:pPr>
              <w:pStyle w:val="ListParagraph"/>
              <w:spacing w:line="276" w:lineRule="auto"/>
              <w:jc w:val="both"/>
              <w:rPr>
                <w:color w:val="000000" w:themeColor="text1"/>
                <w:lang w:val="en-GB"/>
              </w:rPr>
            </w:pPr>
            <w:r w:rsidRPr="0097368C">
              <w:rPr>
                <w:color w:val="000000" w:themeColor="text1"/>
                <w:lang w:val="en-GB"/>
              </w:rPr>
              <w:t>Tara Crawford (Chairperson)</w:t>
            </w:r>
          </w:p>
          <w:p w14:paraId="2CD83928" w14:textId="77777777" w:rsidR="00E02CB6" w:rsidRPr="0097368C" w:rsidRDefault="00E02CB6" w:rsidP="009145AF">
            <w:pPr>
              <w:pStyle w:val="ListParagraph"/>
              <w:spacing w:line="276" w:lineRule="auto"/>
              <w:jc w:val="both"/>
              <w:rPr>
                <w:color w:val="000000" w:themeColor="text1"/>
                <w:lang w:val="en-GB"/>
              </w:rPr>
            </w:pPr>
            <w:r w:rsidRPr="0097368C">
              <w:rPr>
                <w:color w:val="000000" w:themeColor="text1"/>
                <w:lang w:val="en-GB"/>
              </w:rPr>
              <w:t>Elaine O’Callaghan (Vice Chairperson)</w:t>
            </w:r>
          </w:p>
          <w:p w14:paraId="7E15764A" w14:textId="3C7D7D52" w:rsidR="00E02CB6" w:rsidRPr="0097368C" w:rsidRDefault="00E02CB6" w:rsidP="009145AF">
            <w:pPr>
              <w:pStyle w:val="ListParagraph"/>
              <w:spacing w:line="276" w:lineRule="auto"/>
              <w:jc w:val="both"/>
              <w:rPr>
                <w:color w:val="000000" w:themeColor="text1"/>
                <w:lang w:val="en-GB"/>
              </w:rPr>
            </w:pPr>
            <w:r w:rsidRPr="0097368C">
              <w:rPr>
                <w:color w:val="000000" w:themeColor="text1"/>
                <w:lang w:val="en-GB"/>
              </w:rPr>
              <w:t>Koryne Smyth (Secretary)</w:t>
            </w:r>
          </w:p>
          <w:p w14:paraId="1867EF05" w14:textId="77777777" w:rsidR="00E02CB6" w:rsidRPr="0097368C" w:rsidRDefault="00E02CB6" w:rsidP="009145AF">
            <w:pPr>
              <w:pStyle w:val="ListParagraph"/>
              <w:spacing w:line="276" w:lineRule="auto"/>
              <w:jc w:val="both"/>
              <w:rPr>
                <w:color w:val="000000" w:themeColor="text1"/>
                <w:lang w:val="en-GB"/>
              </w:rPr>
            </w:pPr>
            <w:r w:rsidRPr="0097368C">
              <w:rPr>
                <w:color w:val="000000" w:themeColor="text1"/>
                <w:lang w:val="en-GB"/>
              </w:rPr>
              <w:t>Roisin Byrne (Treasurer)</w:t>
            </w:r>
          </w:p>
          <w:p w14:paraId="193D721A" w14:textId="0404CA98" w:rsidR="00E02CB6" w:rsidRPr="0097368C" w:rsidRDefault="00E02CB6" w:rsidP="0097368C">
            <w:pPr>
              <w:pStyle w:val="ListParagraph"/>
              <w:spacing w:line="276" w:lineRule="auto"/>
              <w:jc w:val="both"/>
              <w:rPr>
                <w:color w:val="000000" w:themeColor="text1"/>
                <w:lang w:val="en-GB"/>
              </w:rPr>
            </w:pPr>
            <w:r w:rsidRPr="0097368C">
              <w:rPr>
                <w:color w:val="000000" w:themeColor="text1"/>
                <w:lang w:val="en-GB"/>
              </w:rPr>
              <w:t>The Winter Fair was held on Wednesday Dec 3</w:t>
            </w:r>
            <w:r w:rsidRPr="0097368C">
              <w:rPr>
                <w:color w:val="000000" w:themeColor="text1"/>
                <w:vertAlign w:val="superscript"/>
                <w:lang w:val="en-GB"/>
              </w:rPr>
              <w:t>rd</w:t>
            </w:r>
            <w:r w:rsidRPr="0097368C">
              <w:rPr>
                <w:color w:val="000000" w:themeColor="text1"/>
                <w:lang w:val="en-GB"/>
              </w:rPr>
              <w:t xml:space="preserve"> and raised €613.60</w:t>
            </w:r>
            <w:r w:rsidR="0097368C">
              <w:rPr>
                <w:color w:val="000000" w:themeColor="text1"/>
                <w:lang w:val="en-GB"/>
              </w:rPr>
              <w:t>- a big thank you to all who supported the event</w:t>
            </w:r>
            <w:r w:rsidRPr="0097368C">
              <w:rPr>
                <w:color w:val="000000" w:themeColor="text1"/>
                <w:lang w:val="en-GB"/>
              </w:rPr>
              <w:t xml:space="preserve">. </w:t>
            </w:r>
          </w:p>
          <w:p w14:paraId="654EFD86" w14:textId="77777777" w:rsidR="00E02CB6" w:rsidRPr="0097368C" w:rsidRDefault="00E02CB6" w:rsidP="009145AF">
            <w:pPr>
              <w:ind w:left="644"/>
              <w:rPr>
                <w:bCs/>
                <w:color w:val="000000" w:themeColor="text1"/>
              </w:rPr>
            </w:pPr>
            <w:r w:rsidRPr="0097368C">
              <w:rPr>
                <w:b/>
                <w:color w:val="000000" w:themeColor="text1"/>
              </w:rPr>
              <w:t xml:space="preserve">Date for the next meeting: </w:t>
            </w:r>
            <w:r w:rsidRPr="0097368C">
              <w:rPr>
                <w:bCs/>
                <w:color w:val="000000" w:themeColor="text1"/>
              </w:rPr>
              <w:t>March 26th 2026</w:t>
            </w:r>
          </w:p>
          <w:p w14:paraId="2260F2B8" w14:textId="77777777" w:rsidR="00E02CB6" w:rsidRPr="0097368C" w:rsidRDefault="00E02CB6" w:rsidP="009145AF">
            <w:pPr>
              <w:ind w:left="360"/>
              <w:contextualSpacing/>
              <w:rPr>
                <w:b/>
              </w:rPr>
            </w:pPr>
          </w:p>
        </w:tc>
      </w:tr>
    </w:tbl>
    <w:p w14:paraId="394C283A" w14:textId="77777777" w:rsidR="00E02CB6" w:rsidRDefault="00E02CB6" w:rsidP="00E02CB6">
      <w:pPr>
        <w:tabs>
          <w:tab w:val="right" w:pos="10210"/>
        </w:tabs>
        <w:spacing w:after="66"/>
        <w:ind w:right="-15"/>
        <w:rPr>
          <w:rFonts w:asciiTheme="minorHAnsi" w:hAnsiTheme="minorHAnsi" w:cstheme="minorHAnsi"/>
          <w:sz w:val="24"/>
          <w:szCs w:val="24"/>
        </w:rPr>
      </w:pPr>
    </w:p>
    <w:p w14:paraId="620BBE54" w14:textId="77777777" w:rsidR="00E02CB6" w:rsidRDefault="00E02CB6" w:rsidP="00E02CB6">
      <w:pPr>
        <w:rPr>
          <w:rFonts w:asciiTheme="minorHAnsi" w:hAnsiTheme="minorHAnsi" w:cstheme="minorHAnsi"/>
        </w:rPr>
      </w:pPr>
    </w:p>
    <w:p w14:paraId="779197EB" w14:textId="77777777" w:rsidR="00E02CB6" w:rsidRPr="00DB53B6" w:rsidRDefault="00E02CB6" w:rsidP="00E02CB6">
      <w:pPr>
        <w:rPr>
          <w:rFonts w:asciiTheme="minorHAnsi" w:hAnsiTheme="minorHAnsi" w:cstheme="minorHAnsi"/>
        </w:rPr>
      </w:pPr>
    </w:p>
    <w:p w14:paraId="761F03D7" w14:textId="77777777" w:rsidR="007A4A55" w:rsidRDefault="007A4A55"/>
    <w:sectPr w:rsidR="007A4A55" w:rsidSect="00E02CB6">
      <w:footerReference w:type="default" r:id="rId7"/>
      <w:pgSz w:w="11906" w:h="16841"/>
      <w:pgMar w:top="1138" w:right="844" w:bottom="777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48270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201B3C" w14:textId="77777777" w:rsidR="00E02CB6" w:rsidRDefault="00E02CB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C1A18B" w14:textId="77777777" w:rsidR="00E02CB6" w:rsidRDefault="00E02CB6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87848"/>
    <w:multiLevelType w:val="multilevel"/>
    <w:tmpl w:val="FF8ADEC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  <w:color w:val="000000" w:themeColor="text1"/>
      </w:rPr>
    </w:lvl>
    <w:lvl w:ilvl="1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/>
        <w:i w:val="0"/>
        <w:color w:val="000000" w:themeColor="text1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</w:rPr>
    </w:lvl>
    <w:lvl w:ilvl="5">
      <w:start w:val="31"/>
      <w:numFmt w:val="bullet"/>
      <w:lvlText w:val="-"/>
      <w:lvlJc w:val="left"/>
      <w:pPr>
        <w:ind w:left="4320" w:hanging="360"/>
      </w:pPr>
      <w:rPr>
        <w:rFonts w:ascii="Calibri" w:eastAsia="Calibri" w:hAnsi="Calibri" w:cs="Calibri" w:hint="default"/>
      </w:rPr>
    </w:lvl>
    <w:lvl w:ilvl="6">
      <w:start w:val="1"/>
      <w:numFmt w:val="lowerRoman"/>
      <w:lvlText w:val="%7)"/>
      <w:lvlJc w:val="left"/>
      <w:pPr>
        <w:ind w:left="1429" w:hanging="72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163DFF"/>
    <w:multiLevelType w:val="hybridMultilevel"/>
    <w:tmpl w:val="435A49CE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32F04F64"/>
    <w:multiLevelType w:val="hybridMultilevel"/>
    <w:tmpl w:val="D962FE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E5318"/>
    <w:multiLevelType w:val="hybridMultilevel"/>
    <w:tmpl w:val="EA7E6D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227A2D"/>
    <w:multiLevelType w:val="multilevel"/>
    <w:tmpl w:val="FF8AD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000000" w:themeColor="text1"/>
      </w:rPr>
    </w:lvl>
    <w:lvl w:ilvl="1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/>
        <w:i w:val="0"/>
        <w:color w:val="000000" w:themeColor="text1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</w:rPr>
    </w:lvl>
    <w:lvl w:ilvl="5">
      <w:start w:val="31"/>
      <w:numFmt w:val="bullet"/>
      <w:lvlText w:val="-"/>
      <w:lvlJc w:val="left"/>
      <w:pPr>
        <w:ind w:left="4320" w:hanging="360"/>
      </w:pPr>
      <w:rPr>
        <w:rFonts w:ascii="Calibri" w:eastAsia="Calibri" w:hAnsi="Calibri" w:cs="Calibri" w:hint="default"/>
      </w:rPr>
    </w:lvl>
    <w:lvl w:ilvl="6">
      <w:start w:val="1"/>
      <w:numFmt w:val="lowerRoman"/>
      <w:lvlText w:val="%7)"/>
      <w:lvlJc w:val="left"/>
      <w:pPr>
        <w:ind w:left="1429" w:hanging="72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5821061">
    <w:abstractNumId w:val="4"/>
  </w:num>
  <w:num w:numId="2" w16cid:durableId="705640023">
    <w:abstractNumId w:val="0"/>
  </w:num>
  <w:num w:numId="3" w16cid:durableId="99033324">
    <w:abstractNumId w:val="1"/>
  </w:num>
  <w:num w:numId="4" w16cid:durableId="900141632">
    <w:abstractNumId w:val="3"/>
  </w:num>
  <w:num w:numId="5" w16cid:durableId="2956457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CB6"/>
    <w:rsid w:val="006165BB"/>
    <w:rsid w:val="007A4A55"/>
    <w:rsid w:val="007A7562"/>
    <w:rsid w:val="0097368C"/>
    <w:rsid w:val="00D577AC"/>
    <w:rsid w:val="00DE7BEF"/>
    <w:rsid w:val="00E02CB6"/>
    <w:rsid w:val="00ED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C4F1AA1"/>
  <w15:chartTrackingRefBased/>
  <w15:docId w15:val="{6552B1B0-2788-6B4D-B0C4-890FACB1F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CB6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lang w:val="en-IE" w:eastAsia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2C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2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2C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2C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2C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2C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2C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2C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2C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2C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2C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2C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2C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2C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2C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2C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2C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2C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2C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2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2C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2C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2C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2C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2C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2C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2C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2C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2CB6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E02CB6"/>
    <w:rPr>
      <w:rFonts w:eastAsiaTheme="minorEastAsia"/>
      <w:sz w:val="22"/>
      <w:szCs w:val="22"/>
      <w:lang w:val="en-IE" w:eastAsia="en-I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E02C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CB6"/>
    <w:rPr>
      <w:rFonts w:ascii="Calibri" w:eastAsia="Calibri" w:hAnsi="Calibri" w:cs="Calibri"/>
      <w:color w:val="000000"/>
      <w:sz w:val="22"/>
      <w:szCs w:val="22"/>
      <w:lang w:val="en-IE" w:eastAsia="en-IE"/>
    </w:rPr>
  </w:style>
  <w:style w:type="table" w:styleId="TableGrid0">
    <w:name w:val="Table Grid"/>
    <w:basedOn w:val="TableNormal"/>
    <w:uiPriority w:val="39"/>
    <w:rsid w:val="00E02CB6"/>
    <w:rPr>
      <w:sz w:val="22"/>
      <w:szCs w:val="22"/>
      <w:lang w:val="fr-BE"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pasted3">
    <w:name w:val="contentpasted3"/>
    <w:basedOn w:val="DefaultParagraphFont"/>
    <w:rsid w:val="00E02C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Principal</dc:creator>
  <cp:keywords/>
  <dc:description/>
  <cp:lastModifiedBy>Principal</cp:lastModifiedBy>
  <cp:revision>3</cp:revision>
  <dcterms:created xsi:type="dcterms:W3CDTF">2026-01-26T09:09:00Z</dcterms:created>
  <dcterms:modified xsi:type="dcterms:W3CDTF">2026-01-26T09:34:00Z</dcterms:modified>
</cp:coreProperties>
</file>